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7C016" w14:textId="17720BE2" w:rsidR="001C7BCE" w:rsidRPr="001C7BCE" w:rsidRDefault="00F0143D" w:rsidP="001C7BCE">
      <w:pPr>
        <w:spacing w:before="100" w:beforeAutospacing="1" w:after="100" w:afterAutospacing="1"/>
        <w:ind w:left="-851" w:right="-567"/>
        <w:jc w:val="center"/>
        <w:outlineLvl w:val="3"/>
        <w:rPr>
          <w:rFonts w:asciiTheme="minorHAnsi" w:hAnsiTheme="minorHAnsi" w:cstheme="minorHAnsi"/>
          <w:b/>
          <w:bCs/>
          <w:sz w:val="36"/>
          <w:szCs w:val="36"/>
          <w:lang w:val="es-ES"/>
        </w:rPr>
      </w:pPr>
      <w:r w:rsidRPr="001C7BCE">
        <w:rPr>
          <w:rFonts w:asciiTheme="minorHAnsi" w:hAnsiTheme="minorHAnsi" w:cstheme="minorHAnsi"/>
          <w:noProof/>
          <w:szCs w:val="24"/>
          <w:lang w:val="es-ES"/>
        </w:rPr>
        <w:drawing>
          <wp:anchor distT="0" distB="0" distL="114300" distR="114300" simplePos="0" relativeHeight="251658240" behindDoc="0" locked="0" layoutInCell="1" allowOverlap="1" wp14:anchorId="6D3DE7B3" wp14:editId="0D3E8B1C">
            <wp:simplePos x="0" y="0"/>
            <wp:positionH relativeFrom="margin">
              <wp:posOffset>-635</wp:posOffset>
            </wp:positionH>
            <wp:positionV relativeFrom="paragraph">
              <wp:posOffset>458470</wp:posOffset>
            </wp:positionV>
            <wp:extent cx="2209800" cy="3433445"/>
            <wp:effectExtent l="0" t="0" r="0" b="0"/>
            <wp:wrapSquare wrapText="bothSides"/>
            <wp:docPr id="4" name="Imagen 4" descr="FIBRA ÓPTICA: Diferentes tipos y aplica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BRA ÓPTICA: Diferentes tipos y aplica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BCE" w:rsidRPr="001C7BCE">
        <w:rPr>
          <w:rFonts w:asciiTheme="minorHAnsi" w:hAnsiTheme="minorHAnsi" w:cstheme="minorHAnsi"/>
          <w:b/>
          <w:bCs/>
          <w:sz w:val="36"/>
          <w:szCs w:val="36"/>
          <w:lang w:val="es-ES"/>
        </w:rPr>
        <w:t>FIBRA ÓPTICA: Diferentes tipos y aplicaciones</w:t>
      </w:r>
    </w:p>
    <w:p w14:paraId="4A96826B" w14:textId="13BB672E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i/>
          <w:iCs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i/>
          <w:iCs/>
          <w:szCs w:val="24"/>
          <w:lang w:val="es-ES"/>
        </w:rPr>
        <w:t>FIBRA ÓPTICA</w:t>
      </w:r>
      <w:r w:rsidRPr="001C7BCE">
        <w:rPr>
          <w:rFonts w:asciiTheme="minorHAnsi" w:hAnsiTheme="minorHAnsi" w:cstheme="minorHAnsi"/>
          <w:i/>
          <w:iCs/>
          <w:szCs w:val="24"/>
          <w:lang w:val="es-ES"/>
        </w:rPr>
        <w:t xml:space="preserve">: Medio dieléctrico transparente que permite el paso de la luz de un extremo a otro con mínimas pérdidas. </w:t>
      </w:r>
    </w:p>
    <w:p w14:paraId="6CB3E8A1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i/>
          <w:iCs/>
          <w:szCs w:val="24"/>
          <w:lang w:val="es-ES"/>
        </w:rPr>
      </w:pPr>
    </w:p>
    <w:p w14:paraId="362416DA" w14:textId="0B162C73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i/>
          <w:iCs/>
          <w:szCs w:val="24"/>
          <w:lang w:val="es-ES"/>
        </w:rPr>
      </w:pPr>
      <w:r w:rsidRPr="001C7BCE">
        <w:rPr>
          <w:rFonts w:asciiTheme="minorHAnsi" w:hAnsiTheme="minorHAnsi" w:cstheme="minorHAnsi"/>
          <w:i/>
          <w:iCs/>
          <w:szCs w:val="24"/>
          <w:lang w:val="es-ES"/>
        </w:rPr>
        <w:t>Para un aprovechamiento óptimo de sus cualidades, la normativa aplic</w:t>
      </w:r>
      <w:bookmarkStart w:id="0" w:name="_GoBack"/>
      <w:bookmarkEnd w:id="0"/>
      <w:r w:rsidRPr="001C7BCE">
        <w:rPr>
          <w:rFonts w:asciiTheme="minorHAnsi" w:hAnsiTheme="minorHAnsi" w:cstheme="minorHAnsi"/>
          <w:i/>
          <w:iCs/>
          <w:szCs w:val="24"/>
          <w:lang w:val="es-ES"/>
        </w:rPr>
        <w:t>able especifica diversos tipos de fibra, cada uno de los cuales es de aplicación para un tipo de enlace en función de su longitud, velocidad de transmisión y otras características.</w:t>
      </w:r>
    </w:p>
    <w:p w14:paraId="4950EB53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i/>
          <w:iCs/>
          <w:szCs w:val="24"/>
          <w:lang w:val="es-ES"/>
        </w:rPr>
      </w:pPr>
    </w:p>
    <w:p w14:paraId="4117E447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t xml:space="preserve">Detallamos en el presente documento un resumen de los diferentes tipos de fibra (MM, SM y especiales), y las distancias a soportar en función del tipo de enlace. </w:t>
      </w:r>
    </w:p>
    <w:p w14:paraId="0B4524E9" w14:textId="336B78E1" w:rsid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t>Como anexo al mismo pueden descargarse las fichas técnicas detalladas.</w:t>
      </w:r>
    </w:p>
    <w:p w14:paraId="3D09230F" w14:textId="40609B80" w:rsidR="00F0143D" w:rsidRDefault="00F0143D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553A4608" w14:textId="77777777" w:rsidR="00F0143D" w:rsidRPr="001C7BCE" w:rsidRDefault="00F0143D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595691E4" w14:textId="6927B1F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32E33E47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76A5C6B9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pict w14:anchorId="7AEEA6B3">
          <v:rect id="_x0000_i1211" style="width:0;height:1.5pt" o:hralign="center" o:hrstd="t" o:hr="t" fillcolor="#a0a0a0" stroked="f"/>
        </w:pict>
      </w:r>
    </w:p>
    <w:p w14:paraId="50C59D5E" w14:textId="286C6FD9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FIBRAS ÓPTICAS MULTIMODO (MM): Diámetros de núcleo 50 o 62,5 µm. Revestimiento de 125 µm.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1479"/>
        <w:gridCol w:w="881"/>
        <w:gridCol w:w="711"/>
        <w:gridCol w:w="967"/>
        <w:gridCol w:w="1394"/>
        <w:gridCol w:w="1834"/>
      </w:tblGrid>
      <w:tr w:rsidR="001C7BCE" w:rsidRPr="001C7BCE" w14:paraId="556E7EB1" w14:textId="77777777" w:rsidTr="001C7BCE">
        <w:trPr>
          <w:tblCellSpacing w:w="15" w:type="dxa"/>
        </w:trPr>
        <w:tc>
          <w:tcPr>
            <w:tcW w:w="700" w:type="pct"/>
            <w:vMerge w:val="restart"/>
            <w:shd w:val="clear" w:color="auto" w:fill="000066"/>
            <w:vAlign w:val="center"/>
            <w:hideMark/>
          </w:tcPr>
          <w:p w14:paraId="7F7BDA31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Clase de fibra</w:t>
            </w:r>
          </w:p>
          <w:p w14:paraId="4D6E7758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ISO 11801</w:t>
            </w:r>
          </w:p>
        </w:tc>
        <w:tc>
          <w:tcPr>
            <w:tcW w:w="850" w:type="pct"/>
            <w:vMerge w:val="restart"/>
            <w:shd w:val="clear" w:color="auto" w:fill="000066"/>
            <w:vAlign w:val="center"/>
            <w:hideMark/>
          </w:tcPr>
          <w:p w14:paraId="21E55A6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Tipo de fibra</w:t>
            </w:r>
          </w:p>
        </w:tc>
        <w:tc>
          <w:tcPr>
            <w:tcW w:w="900" w:type="pct"/>
            <w:gridSpan w:val="2"/>
            <w:shd w:val="clear" w:color="auto" w:fill="000066"/>
            <w:vAlign w:val="center"/>
            <w:hideMark/>
          </w:tcPr>
          <w:p w14:paraId="76C9659F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n-GB"/>
              </w:rPr>
              <w:t>Enlace 1 Gb/s</w:t>
            </w:r>
          </w:p>
          <w:p w14:paraId="274C86EA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n-GB"/>
              </w:rPr>
              <w:t>850 nm 1300 nm</w:t>
            </w:r>
          </w:p>
        </w:tc>
        <w:tc>
          <w:tcPr>
            <w:tcW w:w="550" w:type="pct"/>
            <w:shd w:val="clear" w:color="auto" w:fill="000066"/>
            <w:vAlign w:val="center"/>
            <w:hideMark/>
          </w:tcPr>
          <w:p w14:paraId="3DE0861D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Enlace 10 Gb/s</w:t>
            </w:r>
          </w:p>
          <w:p w14:paraId="6985EED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Serie</w:t>
            </w:r>
          </w:p>
        </w:tc>
        <w:tc>
          <w:tcPr>
            <w:tcW w:w="800" w:type="pct"/>
            <w:shd w:val="clear" w:color="auto" w:fill="000066"/>
            <w:vAlign w:val="center"/>
            <w:hideMark/>
          </w:tcPr>
          <w:p w14:paraId="52285B9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n-GB"/>
              </w:rPr>
              <w:t>Enlace 10 Gb/s</w:t>
            </w:r>
          </w:p>
          <w:p w14:paraId="714E6D2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n-GB"/>
              </w:rPr>
              <w:t>1300 nm WWDM</w:t>
            </w:r>
          </w:p>
        </w:tc>
        <w:tc>
          <w:tcPr>
            <w:tcW w:w="1050" w:type="pct"/>
            <w:shd w:val="clear" w:color="auto" w:fill="000066"/>
            <w:vAlign w:val="center"/>
            <w:hideMark/>
          </w:tcPr>
          <w:p w14:paraId="68BE149B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0"/>
                <w:lang w:val="es-ES"/>
              </w:rPr>
              <w:t>Enlace 40/100 Gb/s 850 nm</w:t>
            </w:r>
          </w:p>
          <w:p w14:paraId="5F297B5D" w14:textId="2A795442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</w:tr>
      <w:tr w:rsidR="001C7BCE" w:rsidRPr="001C7BCE" w14:paraId="69F12E0A" w14:textId="77777777" w:rsidTr="001C7B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0AFF3953" w14:textId="77777777" w:rsidR="001C7BCE" w:rsidRPr="001C7BCE" w:rsidRDefault="001C7BCE" w:rsidP="001C7BCE">
            <w:pPr>
              <w:spacing w:after="0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6E3A4" w14:textId="77777777" w:rsidR="001C7BCE" w:rsidRPr="001C7BCE" w:rsidRDefault="001C7BCE" w:rsidP="001C7BCE">
            <w:pPr>
              <w:spacing w:after="0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900" w:type="pct"/>
            <w:gridSpan w:val="2"/>
            <w:shd w:val="clear" w:color="auto" w:fill="99CCFF"/>
            <w:vAlign w:val="center"/>
            <w:hideMark/>
          </w:tcPr>
          <w:p w14:paraId="4697F72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1000BASE</w:t>
            </w:r>
          </w:p>
          <w:p w14:paraId="4EF14E49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SX         LX</w:t>
            </w:r>
          </w:p>
        </w:tc>
        <w:tc>
          <w:tcPr>
            <w:tcW w:w="550" w:type="pct"/>
            <w:shd w:val="clear" w:color="auto" w:fill="99CCFF"/>
            <w:vAlign w:val="center"/>
            <w:hideMark/>
          </w:tcPr>
          <w:p w14:paraId="1A552C6D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10GBASE -SR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5096064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10GBASE-LX4 o LRM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14:paraId="267B7982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40GBASE-SR4 100GBASE-SR10</w:t>
            </w:r>
          </w:p>
        </w:tc>
      </w:tr>
      <w:tr w:rsidR="001C7BCE" w:rsidRPr="001C7BCE" w14:paraId="7E63096A" w14:textId="77777777" w:rsidTr="001C7BCE">
        <w:trPr>
          <w:tblCellSpacing w:w="15" w:type="dxa"/>
        </w:trPr>
        <w:tc>
          <w:tcPr>
            <w:tcW w:w="700" w:type="pct"/>
            <w:vAlign w:val="center"/>
            <w:hideMark/>
          </w:tcPr>
          <w:p w14:paraId="64803037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OM-1</w:t>
            </w:r>
          </w:p>
          <w:p w14:paraId="24C68E1E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62,5 µm</w:t>
            </w:r>
          </w:p>
          <w:p w14:paraId="7046CA18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200/500 MHz.km</w:t>
            </w:r>
          </w:p>
        </w:tc>
        <w:tc>
          <w:tcPr>
            <w:tcW w:w="850" w:type="pct"/>
            <w:vAlign w:val="center"/>
            <w:hideMark/>
          </w:tcPr>
          <w:p w14:paraId="66C3F992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Estándar</w:t>
            </w:r>
          </w:p>
        </w:tc>
        <w:tc>
          <w:tcPr>
            <w:tcW w:w="500" w:type="pct"/>
            <w:vAlign w:val="center"/>
            <w:hideMark/>
          </w:tcPr>
          <w:p w14:paraId="074A43D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275 m</w:t>
            </w:r>
          </w:p>
        </w:tc>
        <w:tc>
          <w:tcPr>
            <w:tcW w:w="400" w:type="pct"/>
            <w:vAlign w:val="center"/>
            <w:hideMark/>
          </w:tcPr>
          <w:p w14:paraId="47183A02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</w:tc>
        <w:tc>
          <w:tcPr>
            <w:tcW w:w="550" w:type="pct"/>
            <w:vAlign w:val="center"/>
            <w:hideMark/>
          </w:tcPr>
          <w:p w14:paraId="0776487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33 m</w:t>
            </w:r>
          </w:p>
        </w:tc>
        <w:tc>
          <w:tcPr>
            <w:tcW w:w="800" w:type="pct"/>
            <w:vAlign w:val="center"/>
            <w:hideMark/>
          </w:tcPr>
          <w:p w14:paraId="5FC648E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 m</w:t>
            </w:r>
          </w:p>
        </w:tc>
        <w:tc>
          <w:tcPr>
            <w:tcW w:w="1050" w:type="pct"/>
            <w:vAlign w:val="center"/>
            <w:hideMark/>
          </w:tcPr>
          <w:p w14:paraId="54E8B48B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N/A</w:t>
            </w:r>
          </w:p>
        </w:tc>
      </w:tr>
      <w:tr w:rsidR="001C7BCE" w:rsidRPr="001C7BCE" w14:paraId="6EAB1F02" w14:textId="77777777" w:rsidTr="001C7BCE">
        <w:trPr>
          <w:tblCellSpacing w:w="15" w:type="dxa"/>
        </w:trPr>
        <w:tc>
          <w:tcPr>
            <w:tcW w:w="700" w:type="pct"/>
            <w:shd w:val="clear" w:color="auto" w:fill="99CCFF"/>
            <w:vAlign w:val="center"/>
            <w:hideMark/>
          </w:tcPr>
          <w:p w14:paraId="386D2E4E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OM-2</w:t>
            </w:r>
          </w:p>
          <w:p w14:paraId="4F96377C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50 µm</w:t>
            </w:r>
          </w:p>
          <w:p w14:paraId="50DB5F05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500/500 MHz/km</w:t>
            </w:r>
          </w:p>
        </w:tc>
        <w:tc>
          <w:tcPr>
            <w:tcW w:w="850" w:type="pct"/>
            <w:shd w:val="clear" w:color="auto" w:fill="99CCFF"/>
            <w:vAlign w:val="center"/>
            <w:hideMark/>
          </w:tcPr>
          <w:p w14:paraId="0AD92DE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Estándar</w:t>
            </w:r>
          </w:p>
          <w:p w14:paraId="48C24CF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Max-Cap-BB-OM2+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14:paraId="610F37A2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  <w:p w14:paraId="1FD6198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750 m</w:t>
            </w:r>
          </w:p>
        </w:tc>
        <w:tc>
          <w:tcPr>
            <w:tcW w:w="400" w:type="pct"/>
            <w:shd w:val="clear" w:color="auto" w:fill="99CCFF"/>
            <w:vAlign w:val="center"/>
            <w:hideMark/>
          </w:tcPr>
          <w:p w14:paraId="739DCAB8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  <w:p w14:paraId="0776F90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</w:tc>
        <w:tc>
          <w:tcPr>
            <w:tcW w:w="550" w:type="pct"/>
            <w:shd w:val="clear" w:color="auto" w:fill="99CCFF"/>
            <w:vAlign w:val="center"/>
            <w:hideMark/>
          </w:tcPr>
          <w:p w14:paraId="7A3BF82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82 m</w:t>
            </w:r>
          </w:p>
          <w:p w14:paraId="69ACBB8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150m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22A1FFB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300m</w:t>
            </w:r>
          </w:p>
          <w:p w14:paraId="3BDC87CB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 m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14:paraId="16524EF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N/A</w:t>
            </w:r>
          </w:p>
        </w:tc>
      </w:tr>
      <w:tr w:rsidR="001C7BCE" w:rsidRPr="001C7BCE" w14:paraId="5558E7A8" w14:textId="77777777" w:rsidTr="001C7BCE">
        <w:trPr>
          <w:tblCellSpacing w:w="15" w:type="dxa"/>
        </w:trPr>
        <w:tc>
          <w:tcPr>
            <w:tcW w:w="700" w:type="pct"/>
            <w:vAlign w:val="center"/>
            <w:hideMark/>
          </w:tcPr>
          <w:p w14:paraId="35D1770E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lastRenderedPageBreak/>
              <w:t>OM-3</w:t>
            </w:r>
          </w:p>
          <w:p w14:paraId="3FD11A25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50 µm</w:t>
            </w:r>
          </w:p>
          <w:p w14:paraId="53E4D0E9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1500/500 MHz.km</w:t>
            </w:r>
          </w:p>
        </w:tc>
        <w:tc>
          <w:tcPr>
            <w:tcW w:w="850" w:type="pct"/>
            <w:vAlign w:val="center"/>
            <w:hideMark/>
          </w:tcPr>
          <w:p w14:paraId="0C2F61D3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sz w:val="20"/>
                <w:lang w:val="en-GB"/>
              </w:rPr>
              <w:t>MaxCap-OM3</w:t>
            </w:r>
          </w:p>
          <w:p w14:paraId="10C893B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sz w:val="20"/>
                <w:lang w:val="en-GB"/>
              </w:rPr>
              <w:t>MaxCap-BB-OM3</w:t>
            </w:r>
          </w:p>
          <w:p w14:paraId="79D70EC5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EMB=2000/500</w:t>
            </w:r>
          </w:p>
          <w:p w14:paraId="4A5E861D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  <w:t>MHz/km</w:t>
            </w:r>
          </w:p>
        </w:tc>
        <w:tc>
          <w:tcPr>
            <w:tcW w:w="500" w:type="pct"/>
            <w:vAlign w:val="center"/>
            <w:hideMark/>
          </w:tcPr>
          <w:p w14:paraId="274BEBC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1000 m</w:t>
            </w:r>
          </w:p>
        </w:tc>
        <w:tc>
          <w:tcPr>
            <w:tcW w:w="400" w:type="pct"/>
            <w:vAlign w:val="center"/>
            <w:hideMark/>
          </w:tcPr>
          <w:p w14:paraId="26A080E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</w:tc>
        <w:tc>
          <w:tcPr>
            <w:tcW w:w="550" w:type="pct"/>
            <w:vAlign w:val="center"/>
            <w:hideMark/>
          </w:tcPr>
          <w:p w14:paraId="767D77A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 m</w:t>
            </w:r>
          </w:p>
        </w:tc>
        <w:tc>
          <w:tcPr>
            <w:tcW w:w="800" w:type="pct"/>
            <w:vAlign w:val="center"/>
            <w:hideMark/>
          </w:tcPr>
          <w:p w14:paraId="46633C4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 m</w:t>
            </w:r>
          </w:p>
        </w:tc>
        <w:tc>
          <w:tcPr>
            <w:tcW w:w="1050" w:type="pct"/>
            <w:vAlign w:val="center"/>
            <w:hideMark/>
          </w:tcPr>
          <w:p w14:paraId="680CFD28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100 m</w:t>
            </w:r>
          </w:p>
        </w:tc>
      </w:tr>
      <w:tr w:rsidR="001C7BCE" w:rsidRPr="001C7BCE" w14:paraId="5F2E479B" w14:textId="77777777" w:rsidTr="001C7BCE">
        <w:trPr>
          <w:tblCellSpacing w:w="15" w:type="dxa"/>
        </w:trPr>
        <w:tc>
          <w:tcPr>
            <w:tcW w:w="700" w:type="pct"/>
            <w:shd w:val="clear" w:color="auto" w:fill="99CCFF"/>
            <w:vAlign w:val="center"/>
            <w:hideMark/>
          </w:tcPr>
          <w:p w14:paraId="4EBC0919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OM-4</w:t>
            </w:r>
          </w:p>
          <w:p w14:paraId="1EB5E198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50 µm</w:t>
            </w:r>
          </w:p>
          <w:p w14:paraId="429C5212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3500/500 MHz.km</w:t>
            </w:r>
          </w:p>
        </w:tc>
        <w:tc>
          <w:tcPr>
            <w:tcW w:w="850" w:type="pct"/>
            <w:shd w:val="clear" w:color="auto" w:fill="99CCFF"/>
            <w:vAlign w:val="center"/>
            <w:hideMark/>
          </w:tcPr>
          <w:p w14:paraId="02054BD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sz w:val="20"/>
                <w:lang w:val="en-GB"/>
              </w:rPr>
              <w:t>MaxCap-OM4</w:t>
            </w:r>
          </w:p>
          <w:p w14:paraId="203A4B2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sz w:val="20"/>
                <w:lang w:val="en-GB"/>
              </w:rPr>
              <w:t>MaxCap-BB-OM4</w:t>
            </w:r>
          </w:p>
          <w:p w14:paraId="7761A973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1C7BCE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EMB=4700/500</w:t>
            </w:r>
          </w:p>
          <w:p w14:paraId="78AE9DE8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i/>
                <w:iCs/>
                <w:sz w:val="20"/>
                <w:lang w:val="es-ES"/>
              </w:rPr>
              <w:t>MHz/km</w:t>
            </w:r>
          </w:p>
        </w:tc>
        <w:tc>
          <w:tcPr>
            <w:tcW w:w="500" w:type="pct"/>
            <w:shd w:val="clear" w:color="auto" w:fill="99CCFF"/>
            <w:vAlign w:val="center"/>
            <w:hideMark/>
          </w:tcPr>
          <w:p w14:paraId="5DECB44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1100 m</w:t>
            </w:r>
          </w:p>
        </w:tc>
        <w:tc>
          <w:tcPr>
            <w:tcW w:w="400" w:type="pct"/>
            <w:shd w:val="clear" w:color="auto" w:fill="99CCFF"/>
            <w:vAlign w:val="center"/>
            <w:hideMark/>
          </w:tcPr>
          <w:p w14:paraId="5CCE0B3F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</w:tc>
        <w:tc>
          <w:tcPr>
            <w:tcW w:w="550" w:type="pct"/>
            <w:shd w:val="clear" w:color="auto" w:fill="99CCFF"/>
            <w:vAlign w:val="center"/>
            <w:hideMark/>
          </w:tcPr>
          <w:p w14:paraId="679253D7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550 m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73A744C8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300 m</w:t>
            </w:r>
          </w:p>
        </w:tc>
        <w:tc>
          <w:tcPr>
            <w:tcW w:w="1050" w:type="pct"/>
            <w:shd w:val="clear" w:color="auto" w:fill="99CCFF"/>
            <w:vAlign w:val="center"/>
            <w:hideMark/>
          </w:tcPr>
          <w:p w14:paraId="7306992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0"/>
                <w:lang w:val="es-ES"/>
              </w:rPr>
              <w:t>150 m</w:t>
            </w:r>
          </w:p>
        </w:tc>
      </w:tr>
    </w:tbl>
    <w:p w14:paraId="4E03D320" w14:textId="7C353AE2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  <w:r w:rsidRPr="001C7BCE">
        <w:rPr>
          <w:rFonts w:asciiTheme="minorHAnsi" w:hAnsiTheme="minorHAnsi" w:cstheme="minorHAnsi"/>
          <w:noProof/>
          <w:szCs w:val="24"/>
          <w:lang w:val="es-ES"/>
        </w:rPr>
        <w:drawing>
          <wp:anchor distT="0" distB="0" distL="114300" distR="114300" simplePos="0" relativeHeight="251659264" behindDoc="1" locked="0" layoutInCell="1" allowOverlap="1" wp14:anchorId="307E17CA" wp14:editId="2120F40D">
            <wp:simplePos x="0" y="0"/>
            <wp:positionH relativeFrom="margin">
              <wp:posOffset>-725</wp:posOffset>
            </wp:positionH>
            <wp:positionV relativeFrom="paragraph">
              <wp:posOffset>476650</wp:posOffset>
            </wp:positionV>
            <wp:extent cx="5400675" cy="1707515"/>
            <wp:effectExtent l="0" t="0" r="9525" b="698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DBC732" w14:textId="5E04E0E9" w:rsidR="001C7BCE" w:rsidRPr="001C7BCE" w:rsidRDefault="001C7BCE" w:rsidP="001C7BCE">
      <w:pPr>
        <w:spacing w:after="0"/>
        <w:ind w:left="-851" w:right="-567"/>
        <w:jc w:val="center"/>
        <w:rPr>
          <w:rFonts w:asciiTheme="minorHAnsi" w:hAnsiTheme="minorHAnsi" w:cstheme="minorHAnsi"/>
          <w:i/>
          <w:iCs/>
          <w:szCs w:val="24"/>
          <w:lang w:val="es-ES"/>
        </w:rPr>
      </w:pPr>
      <w:r w:rsidRPr="001C7BCE">
        <w:rPr>
          <w:rFonts w:asciiTheme="minorHAnsi" w:hAnsiTheme="minorHAnsi" w:cstheme="minorHAnsi"/>
          <w:i/>
          <w:iCs/>
          <w:szCs w:val="24"/>
          <w:lang w:val="es-ES"/>
        </w:rPr>
        <w:t>Haz de luz en fibra óptica multimodo</w:t>
      </w:r>
    </w:p>
    <w:p w14:paraId="1E75913F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pict w14:anchorId="70637679">
          <v:rect id="_x0000_i1212" style="width:0;height:1.5pt" o:hralign="center" o:hrstd="t" o:hr="t" fillcolor="#a0a0a0" stroked="f"/>
        </w:pict>
      </w:r>
    </w:p>
    <w:p w14:paraId="279B91C2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</w:p>
    <w:p w14:paraId="1F51EDB0" w14:textId="38C2E36D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FIBRA ÓPTICA MONOMODO (SM): Diámetro campo modal 9 a 10,1 µm, Diámetro revestimiento: 125 µm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2133"/>
        <w:gridCol w:w="2142"/>
      </w:tblGrid>
      <w:tr w:rsidR="001C7BCE" w:rsidRPr="001C7BCE" w14:paraId="0E76DE84" w14:textId="77777777" w:rsidTr="001C7BCE">
        <w:trPr>
          <w:tblCellSpacing w:w="15" w:type="dxa"/>
        </w:trPr>
        <w:tc>
          <w:tcPr>
            <w:tcW w:w="4320" w:type="dxa"/>
            <w:shd w:val="clear" w:color="auto" w:fill="000066"/>
            <w:vAlign w:val="center"/>
            <w:hideMark/>
          </w:tcPr>
          <w:p w14:paraId="5B96FB5C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Descripción general</w:t>
            </w:r>
          </w:p>
        </w:tc>
        <w:tc>
          <w:tcPr>
            <w:tcW w:w="4320" w:type="dxa"/>
            <w:gridSpan w:val="2"/>
            <w:shd w:val="clear" w:color="auto" w:fill="000066"/>
            <w:vAlign w:val="center"/>
            <w:hideMark/>
          </w:tcPr>
          <w:p w14:paraId="4A35D69B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Recomendación ITU</w:t>
            </w:r>
          </w:p>
        </w:tc>
      </w:tr>
      <w:tr w:rsidR="001C7BCE" w:rsidRPr="001C7BCE" w14:paraId="102EB7CE" w14:textId="77777777" w:rsidTr="001C7BCE">
        <w:trPr>
          <w:tblCellSpacing w:w="15" w:type="dxa"/>
        </w:trPr>
        <w:tc>
          <w:tcPr>
            <w:tcW w:w="4320" w:type="dxa"/>
            <w:vAlign w:val="center"/>
            <w:hideMark/>
          </w:tcPr>
          <w:p w14:paraId="01431824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Bajo pico de agua (Low wáter </w:t>
            </w:r>
            <w:proofErr w:type="spellStart"/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peak</w:t>
            </w:r>
            <w:proofErr w:type="spellEnd"/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SM)</w:t>
            </w:r>
          </w:p>
        </w:tc>
        <w:tc>
          <w:tcPr>
            <w:tcW w:w="4320" w:type="dxa"/>
            <w:gridSpan w:val="2"/>
            <w:vAlign w:val="center"/>
            <w:hideMark/>
          </w:tcPr>
          <w:p w14:paraId="0601DAA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G.652D</w:t>
            </w:r>
          </w:p>
        </w:tc>
      </w:tr>
      <w:tr w:rsidR="001C7BCE" w:rsidRPr="001C7BCE" w14:paraId="17960989" w14:textId="77777777" w:rsidTr="001C7BCE">
        <w:trPr>
          <w:tblCellSpacing w:w="15" w:type="dxa"/>
        </w:trPr>
        <w:tc>
          <w:tcPr>
            <w:tcW w:w="4320" w:type="dxa"/>
            <w:shd w:val="clear" w:color="auto" w:fill="99CCFF"/>
            <w:vAlign w:val="center"/>
            <w:hideMark/>
          </w:tcPr>
          <w:p w14:paraId="6B4E051A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Insensible a curvaturas (Bend </w:t>
            </w:r>
            <w:proofErr w:type="spellStart"/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Insensitive</w:t>
            </w:r>
            <w:proofErr w:type="spellEnd"/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)</w:t>
            </w:r>
          </w:p>
        </w:tc>
        <w:tc>
          <w:tcPr>
            <w:tcW w:w="2160" w:type="dxa"/>
            <w:shd w:val="clear" w:color="auto" w:fill="99CCFF"/>
            <w:vAlign w:val="center"/>
            <w:hideMark/>
          </w:tcPr>
          <w:p w14:paraId="2B2697E9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 657A</w:t>
            </w:r>
          </w:p>
        </w:tc>
        <w:tc>
          <w:tcPr>
            <w:tcW w:w="2160" w:type="dxa"/>
            <w:shd w:val="clear" w:color="auto" w:fill="99CCFF"/>
            <w:vAlign w:val="center"/>
            <w:hideMark/>
          </w:tcPr>
          <w:p w14:paraId="029E8D0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G657 A &amp; B</w:t>
            </w:r>
          </w:p>
        </w:tc>
      </w:tr>
      <w:tr w:rsidR="001C7BCE" w:rsidRPr="001C7BCE" w14:paraId="55CC3C1F" w14:textId="77777777" w:rsidTr="001C7BCE">
        <w:trPr>
          <w:tblCellSpacing w:w="15" w:type="dxa"/>
        </w:trPr>
        <w:tc>
          <w:tcPr>
            <w:tcW w:w="4320" w:type="dxa"/>
            <w:vAlign w:val="center"/>
            <w:hideMark/>
          </w:tcPr>
          <w:p w14:paraId="71F89021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NZDSF</w:t>
            </w:r>
          </w:p>
        </w:tc>
        <w:tc>
          <w:tcPr>
            <w:tcW w:w="2160" w:type="dxa"/>
            <w:vAlign w:val="center"/>
            <w:hideMark/>
          </w:tcPr>
          <w:p w14:paraId="67BE3E2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 655E, G656</w:t>
            </w:r>
          </w:p>
        </w:tc>
        <w:tc>
          <w:tcPr>
            <w:tcW w:w="2160" w:type="dxa"/>
            <w:vAlign w:val="center"/>
            <w:hideMark/>
          </w:tcPr>
          <w:p w14:paraId="0862EA89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G 655 D</w:t>
            </w:r>
          </w:p>
        </w:tc>
      </w:tr>
    </w:tbl>
    <w:p w14:paraId="136F1367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486625B3" w14:textId="4F232C80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pict w14:anchorId="32C4F4D9">
          <v:rect id="_x0000_i1213" style="width:0;height:1.5pt" o:hralign="center" o:hrstd="t" o:hr="t" fillcolor="#a0a0a0" stroked="f"/>
        </w:pict>
      </w:r>
    </w:p>
    <w:p w14:paraId="11C1285C" w14:textId="14D9BE3F" w:rsidR="001C7BCE" w:rsidRPr="001C7BCE" w:rsidRDefault="001C7BCE" w:rsidP="001C7BCE">
      <w:pPr>
        <w:spacing w:after="0"/>
        <w:ind w:left="-851" w:right="-567"/>
        <w:jc w:val="center"/>
        <w:rPr>
          <w:rFonts w:asciiTheme="minorHAnsi" w:hAnsiTheme="minorHAnsi" w:cstheme="minorHAnsi"/>
          <w:i/>
          <w:iCs/>
          <w:szCs w:val="24"/>
          <w:lang w:val="es-ES"/>
        </w:rPr>
      </w:pPr>
      <w:r w:rsidRPr="006314E1">
        <w:rPr>
          <w:rFonts w:asciiTheme="minorHAnsi" w:hAnsiTheme="minorHAnsi" w:cstheme="minorHAnsi"/>
          <w:i/>
          <w:iCs/>
          <w:noProof/>
          <w:szCs w:val="24"/>
          <w:lang w:val="es-ES"/>
        </w:rPr>
        <w:drawing>
          <wp:anchor distT="0" distB="0" distL="114300" distR="114300" simplePos="0" relativeHeight="251660288" behindDoc="1" locked="0" layoutInCell="1" allowOverlap="1" wp14:anchorId="48F1EA18" wp14:editId="2D0CA224">
            <wp:simplePos x="0" y="0"/>
            <wp:positionH relativeFrom="column">
              <wp:posOffset>79110</wp:posOffset>
            </wp:positionH>
            <wp:positionV relativeFrom="paragraph">
              <wp:posOffset>585</wp:posOffset>
            </wp:positionV>
            <wp:extent cx="5400675" cy="1820545"/>
            <wp:effectExtent l="0" t="0" r="9525" b="8255"/>
            <wp:wrapTight wrapText="bothSides">
              <wp:wrapPolygon edited="0">
                <wp:start x="0" y="0"/>
                <wp:lineTo x="0" y="21472"/>
                <wp:lineTo x="21562" y="21472"/>
                <wp:lineTo x="21562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C7BCE">
        <w:rPr>
          <w:rFonts w:asciiTheme="minorHAnsi" w:hAnsiTheme="minorHAnsi" w:cstheme="minorHAnsi"/>
          <w:i/>
          <w:iCs/>
          <w:szCs w:val="24"/>
          <w:lang w:val="es-ES"/>
        </w:rPr>
        <w:t>Haz de lu</w:t>
      </w:r>
      <w:r w:rsidRPr="006314E1">
        <w:rPr>
          <w:rFonts w:asciiTheme="minorHAnsi" w:hAnsiTheme="minorHAnsi" w:cstheme="minorHAnsi"/>
          <w:i/>
          <w:iCs/>
          <w:szCs w:val="24"/>
          <w:lang w:val="es-ES"/>
        </w:rPr>
        <w:t>z</w:t>
      </w:r>
      <w:r w:rsidRPr="001C7BCE">
        <w:rPr>
          <w:rFonts w:asciiTheme="minorHAnsi" w:hAnsiTheme="minorHAnsi" w:cstheme="minorHAnsi"/>
          <w:i/>
          <w:iCs/>
          <w:szCs w:val="24"/>
          <w:lang w:val="es-ES"/>
        </w:rPr>
        <w:t xml:space="preserve"> en fibra óptica monomodo</w:t>
      </w:r>
    </w:p>
    <w:p w14:paraId="33F77EA9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2"/>
        <w:rPr>
          <w:rFonts w:asciiTheme="minorHAnsi" w:hAnsiTheme="minorHAnsi" w:cstheme="minorHAnsi"/>
          <w:b/>
          <w:bCs/>
          <w:sz w:val="27"/>
          <w:szCs w:val="27"/>
          <w:lang w:val="es-ES"/>
        </w:rPr>
      </w:pPr>
      <w:r w:rsidRPr="001C7BCE">
        <w:rPr>
          <w:rFonts w:asciiTheme="minorHAnsi" w:hAnsiTheme="minorHAnsi" w:cstheme="minorHAnsi"/>
          <w:b/>
          <w:bCs/>
          <w:sz w:val="27"/>
          <w:szCs w:val="27"/>
          <w:lang w:val="es-ES"/>
        </w:rPr>
        <w:t> </w:t>
      </w:r>
    </w:p>
    <w:p w14:paraId="3A360D37" w14:textId="58B507C2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2"/>
        <w:rPr>
          <w:rFonts w:asciiTheme="minorHAnsi" w:hAnsiTheme="minorHAnsi" w:cstheme="minorHAnsi"/>
          <w:b/>
          <w:bCs/>
          <w:sz w:val="27"/>
          <w:szCs w:val="27"/>
          <w:lang w:val="es-ES"/>
        </w:rPr>
      </w:pPr>
      <w:r w:rsidRPr="001C7BCE">
        <w:rPr>
          <w:rFonts w:asciiTheme="minorHAnsi" w:hAnsiTheme="minorHAnsi" w:cstheme="minorHAnsi"/>
          <w:b/>
          <w:bCs/>
          <w:sz w:val="27"/>
          <w:szCs w:val="27"/>
          <w:lang w:val="es-ES"/>
        </w:rPr>
        <w:t>APLICACIONES de la fibra óptica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"/>
        <w:gridCol w:w="1483"/>
        <w:gridCol w:w="1399"/>
        <w:gridCol w:w="1228"/>
        <w:gridCol w:w="1654"/>
        <w:gridCol w:w="1414"/>
      </w:tblGrid>
      <w:tr w:rsidR="001C7BCE" w:rsidRPr="001C7BCE" w14:paraId="4E715F90" w14:textId="77777777" w:rsidTr="001C7BCE">
        <w:trPr>
          <w:tblCellSpacing w:w="15" w:type="dxa"/>
        </w:trPr>
        <w:tc>
          <w:tcPr>
            <w:tcW w:w="750" w:type="pct"/>
            <w:vMerge w:val="restart"/>
            <w:shd w:val="clear" w:color="auto" w:fill="000066"/>
            <w:vAlign w:val="center"/>
            <w:hideMark/>
          </w:tcPr>
          <w:p w14:paraId="1EF081A2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Clase de fibra 11801</w:t>
            </w:r>
          </w:p>
        </w:tc>
        <w:tc>
          <w:tcPr>
            <w:tcW w:w="850" w:type="pct"/>
            <w:vMerge w:val="restart"/>
            <w:shd w:val="clear" w:color="auto" w:fill="000066"/>
            <w:vAlign w:val="center"/>
            <w:hideMark/>
          </w:tcPr>
          <w:p w14:paraId="0BA9F30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Tipo de fibra</w:t>
            </w:r>
          </w:p>
        </w:tc>
        <w:tc>
          <w:tcPr>
            <w:tcW w:w="800" w:type="pct"/>
            <w:shd w:val="clear" w:color="auto" w:fill="000066"/>
            <w:vAlign w:val="center"/>
            <w:hideMark/>
          </w:tcPr>
          <w:p w14:paraId="11DE2A58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Enlace 1 Gb/s</w:t>
            </w:r>
          </w:p>
          <w:p w14:paraId="130B25A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1310 nm</w:t>
            </w:r>
          </w:p>
        </w:tc>
        <w:tc>
          <w:tcPr>
            <w:tcW w:w="700" w:type="pct"/>
            <w:shd w:val="clear" w:color="auto" w:fill="000066"/>
            <w:vAlign w:val="center"/>
            <w:hideMark/>
          </w:tcPr>
          <w:p w14:paraId="2DB0F7B3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Enlace 1 Gb/s</w:t>
            </w:r>
          </w:p>
          <w:p w14:paraId="791B5B0D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1310 nm</w:t>
            </w:r>
          </w:p>
          <w:p w14:paraId="2980F77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1550 nm</w:t>
            </w:r>
          </w:p>
        </w:tc>
        <w:tc>
          <w:tcPr>
            <w:tcW w:w="950" w:type="pct"/>
            <w:shd w:val="clear" w:color="auto" w:fill="000066"/>
            <w:vAlign w:val="center"/>
            <w:hideMark/>
          </w:tcPr>
          <w:p w14:paraId="53A144F3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Enlace 10 Gb/s</w:t>
            </w:r>
          </w:p>
          <w:p w14:paraId="6CDF0022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1300 nm</w:t>
            </w:r>
          </w:p>
          <w:p w14:paraId="4214FABC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n-GB"/>
              </w:rPr>
              <w:t>1550 nm</w:t>
            </w:r>
          </w:p>
        </w:tc>
        <w:tc>
          <w:tcPr>
            <w:tcW w:w="800" w:type="pct"/>
            <w:shd w:val="clear" w:color="auto" w:fill="000066"/>
            <w:vAlign w:val="center"/>
            <w:hideMark/>
          </w:tcPr>
          <w:p w14:paraId="39E3C4C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Enlace 40 Gb/s</w:t>
            </w:r>
          </w:p>
          <w:p w14:paraId="7201E9C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lang w:val="es-ES"/>
              </w:rPr>
              <w:t>1310 nm</w:t>
            </w:r>
          </w:p>
        </w:tc>
      </w:tr>
      <w:tr w:rsidR="001C7BCE" w:rsidRPr="001C7BCE" w14:paraId="1524A959" w14:textId="77777777" w:rsidTr="001C7BCE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E6BF80B" w14:textId="77777777" w:rsidR="001C7BCE" w:rsidRPr="001C7BCE" w:rsidRDefault="001C7BCE" w:rsidP="001C7BCE">
            <w:pPr>
              <w:spacing w:after="0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17AAF1" w14:textId="77777777" w:rsidR="001C7BCE" w:rsidRPr="001C7BCE" w:rsidRDefault="001C7BCE" w:rsidP="001C7BCE">
            <w:pPr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0A05BD97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100BASE-LX</w:t>
            </w:r>
          </w:p>
        </w:tc>
        <w:tc>
          <w:tcPr>
            <w:tcW w:w="700" w:type="pct"/>
            <w:shd w:val="clear" w:color="auto" w:fill="99CCFF"/>
            <w:vAlign w:val="center"/>
            <w:hideMark/>
          </w:tcPr>
          <w:p w14:paraId="1946FBC3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1GBASE-LX</w:t>
            </w:r>
          </w:p>
          <w:p w14:paraId="53351A4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1GBASE-ZX</w:t>
            </w:r>
          </w:p>
        </w:tc>
        <w:tc>
          <w:tcPr>
            <w:tcW w:w="950" w:type="pct"/>
            <w:shd w:val="clear" w:color="auto" w:fill="99CCFF"/>
            <w:vAlign w:val="center"/>
            <w:hideMark/>
          </w:tcPr>
          <w:p w14:paraId="373D85E9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10GBASE-LR/LW 10GBASE-ER/EW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4E47020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40GBASE-LR4</w:t>
            </w:r>
          </w:p>
        </w:tc>
      </w:tr>
      <w:tr w:rsidR="001C7BCE" w:rsidRPr="001C7BCE" w14:paraId="13EB17D7" w14:textId="77777777" w:rsidTr="001C7BCE">
        <w:trPr>
          <w:tblCellSpacing w:w="15" w:type="dxa"/>
        </w:trPr>
        <w:tc>
          <w:tcPr>
            <w:tcW w:w="750" w:type="pct"/>
            <w:vAlign w:val="center"/>
            <w:hideMark/>
          </w:tcPr>
          <w:p w14:paraId="3A816BA9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OS1 9 µm</w:t>
            </w:r>
          </w:p>
        </w:tc>
        <w:tc>
          <w:tcPr>
            <w:tcW w:w="850" w:type="pct"/>
            <w:vAlign w:val="center"/>
            <w:hideMark/>
          </w:tcPr>
          <w:p w14:paraId="120C124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Estándar G652C</w:t>
            </w:r>
          </w:p>
        </w:tc>
        <w:tc>
          <w:tcPr>
            <w:tcW w:w="800" w:type="pct"/>
            <w:vAlign w:val="center"/>
            <w:hideMark/>
          </w:tcPr>
          <w:p w14:paraId="742700FE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15 km</w:t>
            </w:r>
          </w:p>
        </w:tc>
        <w:tc>
          <w:tcPr>
            <w:tcW w:w="700" w:type="pct"/>
            <w:vAlign w:val="center"/>
            <w:hideMark/>
          </w:tcPr>
          <w:p w14:paraId="175DF52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 km</w:t>
            </w:r>
          </w:p>
          <w:p w14:paraId="0A91B959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80 km</w:t>
            </w:r>
          </w:p>
        </w:tc>
        <w:tc>
          <w:tcPr>
            <w:tcW w:w="950" w:type="pct"/>
            <w:vAlign w:val="center"/>
            <w:hideMark/>
          </w:tcPr>
          <w:p w14:paraId="1380545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10-25 km</w:t>
            </w:r>
          </w:p>
          <w:p w14:paraId="3D2F57C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40-80 km</w:t>
            </w:r>
          </w:p>
        </w:tc>
        <w:tc>
          <w:tcPr>
            <w:tcW w:w="800" w:type="pct"/>
            <w:vAlign w:val="center"/>
            <w:hideMark/>
          </w:tcPr>
          <w:p w14:paraId="5C466705" w14:textId="13FB4B02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1C7BCE" w:rsidRPr="001C7BCE" w14:paraId="67A7D469" w14:textId="77777777" w:rsidTr="001C7BCE">
        <w:trPr>
          <w:tblCellSpacing w:w="15" w:type="dxa"/>
        </w:trPr>
        <w:tc>
          <w:tcPr>
            <w:tcW w:w="750" w:type="pct"/>
            <w:shd w:val="clear" w:color="auto" w:fill="99CCFF"/>
            <w:vAlign w:val="center"/>
            <w:hideMark/>
          </w:tcPr>
          <w:p w14:paraId="3CFE5199" w14:textId="77777777" w:rsidR="001C7BCE" w:rsidRPr="001C7BCE" w:rsidRDefault="001C7BCE" w:rsidP="001C7BCE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OS2 9 µm</w:t>
            </w:r>
          </w:p>
        </w:tc>
        <w:tc>
          <w:tcPr>
            <w:tcW w:w="850" w:type="pct"/>
            <w:shd w:val="clear" w:color="auto" w:fill="99CCFF"/>
            <w:vAlign w:val="center"/>
            <w:hideMark/>
          </w:tcPr>
          <w:p w14:paraId="038D20CB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Estándar G652D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582FC6CA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15 km</w:t>
            </w:r>
          </w:p>
        </w:tc>
        <w:tc>
          <w:tcPr>
            <w:tcW w:w="700" w:type="pct"/>
            <w:shd w:val="clear" w:color="auto" w:fill="99CCFF"/>
            <w:vAlign w:val="center"/>
            <w:hideMark/>
          </w:tcPr>
          <w:p w14:paraId="3BEA125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 km</w:t>
            </w:r>
          </w:p>
          <w:p w14:paraId="1DCD8C96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80 km</w:t>
            </w:r>
          </w:p>
        </w:tc>
        <w:tc>
          <w:tcPr>
            <w:tcW w:w="950" w:type="pct"/>
            <w:shd w:val="clear" w:color="auto" w:fill="99CCFF"/>
            <w:vAlign w:val="center"/>
            <w:hideMark/>
          </w:tcPr>
          <w:p w14:paraId="71972431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25 km</w:t>
            </w:r>
          </w:p>
          <w:p w14:paraId="4E545380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80 km</w:t>
            </w:r>
          </w:p>
        </w:tc>
        <w:tc>
          <w:tcPr>
            <w:tcW w:w="800" w:type="pct"/>
            <w:shd w:val="clear" w:color="auto" w:fill="99CCFF"/>
            <w:vAlign w:val="center"/>
            <w:hideMark/>
          </w:tcPr>
          <w:p w14:paraId="14143E54" w14:textId="77777777" w:rsidR="001C7BCE" w:rsidRPr="001C7BCE" w:rsidRDefault="001C7BCE" w:rsidP="001C7BC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1C7BCE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10 km</w:t>
            </w:r>
          </w:p>
        </w:tc>
      </w:tr>
    </w:tbl>
    <w:p w14:paraId="75BF0E30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63ABC9CD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</w:p>
    <w:p w14:paraId="236D7B2B" w14:textId="3D904B76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pict w14:anchorId="03AE7C94">
          <v:rect id="_x0000_i1214" style="width:0;height:1.5pt" o:hralign="center" o:hrstd="t" o:hr="t" fillcolor="#a0a0a0" stroked="f"/>
        </w:pict>
      </w:r>
    </w:p>
    <w:p w14:paraId="3A1AF5E4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OTRAS FIBRAS ÓPTICAS:</w:t>
      </w:r>
    </w:p>
    <w:p w14:paraId="3757FA6E" w14:textId="77777777" w:rsidR="001C7BCE" w:rsidRPr="001C7BCE" w:rsidRDefault="001C7BCE" w:rsidP="001C7BCE">
      <w:pPr>
        <w:numPr>
          <w:ilvl w:val="0"/>
          <w:numId w:val="3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Fibra óptica plástica: </w:t>
      </w:r>
      <w:r w:rsidRPr="001C7BCE">
        <w:rPr>
          <w:rFonts w:asciiTheme="minorHAnsi" w:hAnsiTheme="minorHAnsi" w:cstheme="minorHAnsi"/>
          <w:szCs w:val="24"/>
          <w:lang w:val="es-ES"/>
        </w:rPr>
        <w:t>Fibra óptica de salto de índice, diseñada para trabajar a 650 nm. Adecuada para distancias cortas. Diámetro: 1 mm. Atenuación: 0,15 dB/m.</w:t>
      </w:r>
    </w:p>
    <w:p w14:paraId="452F1631" w14:textId="77777777" w:rsidR="001C7BCE" w:rsidRPr="001C7BCE" w:rsidRDefault="001C7BCE" w:rsidP="001C7BCE">
      <w:pPr>
        <w:numPr>
          <w:ilvl w:val="0"/>
          <w:numId w:val="3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Fibra óptica PCF 200/230:</w:t>
      </w:r>
      <w:r w:rsidRPr="001C7BCE">
        <w:rPr>
          <w:rFonts w:asciiTheme="minorHAnsi" w:hAnsiTheme="minorHAnsi" w:cstheme="minorHAnsi"/>
          <w:szCs w:val="24"/>
          <w:lang w:val="es-ES"/>
        </w:rPr>
        <w:t xml:space="preserve"> Fibra óptica MM de salto de índice, adecuada para trabajar a 650 y 850 nm, en cortas distancias (Sistemas sensores e iluminación)</w:t>
      </w: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. </w:t>
      </w:r>
      <w:r w:rsidRPr="001C7BCE">
        <w:rPr>
          <w:rFonts w:asciiTheme="minorHAnsi" w:hAnsiTheme="minorHAnsi" w:cstheme="minorHAnsi"/>
          <w:szCs w:val="24"/>
          <w:lang w:val="es-ES"/>
        </w:rPr>
        <w:t>Atenuación 6/7 dB/km.</w:t>
      </w:r>
    </w:p>
    <w:p w14:paraId="3A733389" w14:textId="77777777" w:rsidR="001C7BCE" w:rsidRPr="001C7BCE" w:rsidRDefault="001C7BCE" w:rsidP="001C7BCE">
      <w:pPr>
        <w:numPr>
          <w:ilvl w:val="0"/>
          <w:numId w:val="3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Fibra óptica MM OM5:</w:t>
      </w:r>
      <w:r w:rsidRPr="001C7BCE">
        <w:rPr>
          <w:rFonts w:asciiTheme="minorHAnsi" w:hAnsiTheme="minorHAnsi" w:cstheme="minorHAnsi"/>
          <w:szCs w:val="24"/>
          <w:lang w:val="es-ES"/>
        </w:rPr>
        <w:t xml:space="preserve"> Fibra óptica sílice/sílice, adecuada para aplicaciones WBMMF. Anchos de banda: 3500 MHz x Km @850nm, 1850 MHz x Km @953nm y 500 MHz x Km @1300nm</w:t>
      </w:r>
    </w:p>
    <w:p w14:paraId="6A1A8AF4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outlineLvl w:val="3"/>
        <w:rPr>
          <w:rFonts w:asciiTheme="minorHAnsi" w:hAnsiTheme="minorHAnsi" w:cstheme="minorHAnsi"/>
          <w:b/>
          <w:bCs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>NORMATIVAS APLICABLES:</w:t>
      </w:r>
    </w:p>
    <w:p w14:paraId="1751946D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IEC 793: </w:t>
      </w:r>
      <w:r w:rsidRPr="001C7BCE">
        <w:rPr>
          <w:rFonts w:asciiTheme="minorHAnsi" w:hAnsiTheme="minorHAnsi" w:cstheme="minorHAnsi"/>
          <w:szCs w:val="24"/>
          <w:lang w:val="es-ES"/>
        </w:rPr>
        <w:t>FO 100/140</w:t>
      </w:r>
    </w:p>
    <w:p w14:paraId="2FB7CEA6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UIT G651: </w:t>
      </w:r>
      <w:r w:rsidRPr="001C7BCE">
        <w:rPr>
          <w:rFonts w:asciiTheme="minorHAnsi" w:hAnsiTheme="minorHAnsi" w:cstheme="minorHAnsi"/>
          <w:szCs w:val="24"/>
          <w:lang w:val="es-ES"/>
        </w:rPr>
        <w:t>FO MM perfil de índice gradual</w:t>
      </w:r>
    </w:p>
    <w:p w14:paraId="397F80DC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UIT G-652: </w:t>
      </w:r>
      <w:r w:rsidRPr="001C7BCE">
        <w:rPr>
          <w:rFonts w:asciiTheme="minorHAnsi" w:hAnsiTheme="minorHAnsi" w:cstheme="minorHAnsi"/>
          <w:szCs w:val="24"/>
          <w:lang w:val="es-ES"/>
        </w:rPr>
        <w:t>FO SM Dispersión estándar</w:t>
      </w:r>
    </w:p>
    <w:p w14:paraId="6B7F477E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UIT G-653: </w:t>
      </w:r>
      <w:r w:rsidRPr="001C7BCE">
        <w:rPr>
          <w:rFonts w:asciiTheme="minorHAnsi" w:hAnsiTheme="minorHAnsi" w:cstheme="minorHAnsi"/>
          <w:szCs w:val="24"/>
          <w:lang w:val="es-ES"/>
        </w:rPr>
        <w:t>FO SM dispersión desplazada, optimizada a 1500 nm (Aplicaciones de larga distancia)</w:t>
      </w:r>
    </w:p>
    <w:p w14:paraId="0CE6A93C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UIT-G655: </w:t>
      </w:r>
      <w:r w:rsidRPr="001C7BCE">
        <w:rPr>
          <w:rFonts w:asciiTheme="minorHAnsi" w:hAnsiTheme="minorHAnsi" w:cstheme="minorHAnsi"/>
          <w:szCs w:val="24"/>
          <w:lang w:val="es-ES"/>
        </w:rPr>
        <w:t xml:space="preserve">FO SM Non Zero </w:t>
      </w:r>
      <w:proofErr w:type="spellStart"/>
      <w:r w:rsidRPr="001C7BCE">
        <w:rPr>
          <w:rFonts w:asciiTheme="minorHAnsi" w:hAnsiTheme="minorHAnsi" w:cstheme="minorHAnsi"/>
          <w:szCs w:val="24"/>
          <w:lang w:val="es-ES"/>
        </w:rPr>
        <w:t>Dispersion</w:t>
      </w:r>
      <w:proofErr w:type="spellEnd"/>
      <w:r w:rsidRPr="001C7BCE">
        <w:rPr>
          <w:rFonts w:asciiTheme="minorHAnsi" w:hAnsiTheme="minorHAnsi" w:cstheme="minorHAnsi"/>
          <w:szCs w:val="24"/>
          <w:lang w:val="es-ES"/>
        </w:rPr>
        <w:t xml:space="preserve"> (Aplicaciones DWDM)</w:t>
      </w:r>
    </w:p>
    <w:p w14:paraId="07F70B0A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UIT-G657: </w:t>
      </w:r>
      <w:r w:rsidRPr="001C7BCE">
        <w:rPr>
          <w:rFonts w:asciiTheme="minorHAnsi" w:hAnsiTheme="minorHAnsi" w:cstheme="minorHAnsi"/>
          <w:szCs w:val="24"/>
          <w:lang w:val="es-ES"/>
        </w:rPr>
        <w:t>FO SM insensible a las curvaturas (Aplicaciones FTTx)</w:t>
      </w:r>
    </w:p>
    <w:p w14:paraId="2B6F2081" w14:textId="77777777" w:rsidR="001C7BCE" w:rsidRPr="001C7BCE" w:rsidRDefault="001C7BCE" w:rsidP="001C7BCE">
      <w:pPr>
        <w:numPr>
          <w:ilvl w:val="0"/>
          <w:numId w:val="4"/>
        </w:num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ISO 11801: </w:t>
      </w:r>
      <w:r w:rsidRPr="001C7BCE">
        <w:rPr>
          <w:rFonts w:asciiTheme="minorHAnsi" w:hAnsiTheme="minorHAnsi" w:cstheme="minorHAnsi"/>
          <w:szCs w:val="24"/>
          <w:lang w:val="es-ES"/>
        </w:rPr>
        <w:t>FO OM-1, OM-2</w:t>
      </w: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, </w:t>
      </w:r>
      <w:r w:rsidRPr="001C7BCE">
        <w:rPr>
          <w:rFonts w:asciiTheme="minorHAnsi" w:hAnsiTheme="minorHAnsi" w:cstheme="minorHAnsi"/>
          <w:szCs w:val="24"/>
          <w:lang w:val="es-ES"/>
        </w:rPr>
        <w:t>OM-3 y OM-4 (MM 40G/100G), OM-5 (WBMMF) OS-1 y OS-2 en fibras SM</w:t>
      </w:r>
    </w:p>
    <w:p w14:paraId="613EAC3C" w14:textId="77777777" w:rsidR="001C7BCE" w:rsidRPr="001C7BCE" w:rsidRDefault="001C7BCE" w:rsidP="001C7BCE">
      <w:pPr>
        <w:spacing w:after="0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pict w14:anchorId="5EFAE673">
          <v:rect id="_x0000_i1216" style="width:0;height:1.5pt" o:hralign="center" o:hrstd="t" o:hr="t" fillcolor="#a0a0a0" stroked="f"/>
        </w:pict>
      </w:r>
    </w:p>
    <w:p w14:paraId="3C625C8E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b/>
          <w:bCs/>
          <w:szCs w:val="24"/>
          <w:lang w:val="es-ES"/>
        </w:rPr>
        <w:t xml:space="preserve">ANEXOS: </w:t>
      </w:r>
      <w:r w:rsidRPr="001C7BCE">
        <w:rPr>
          <w:rFonts w:asciiTheme="minorHAnsi" w:hAnsiTheme="minorHAnsi" w:cstheme="minorHAnsi"/>
          <w:szCs w:val="24"/>
          <w:lang w:val="es-ES"/>
        </w:rPr>
        <w:t>Fichas técnicas de fibras ópticas</w:t>
      </w:r>
    </w:p>
    <w:p w14:paraId="24857680" w14:textId="77777777" w:rsidR="001C7BCE" w:rsidRPr="001C7BCE" w:rsidRDefault="001C7BCE" w:rsidP="001C7BCE">
      <w:pPr>
        <w:spacing w:before="100" w:beforeAutospacing="1" w:after="100" w:afterAutospacing="1"/>
        <w:ind w:left="-851" w:right="-567"/>
        <w:jc w:val="left"/>
        <w:rPr>
          <w:rFonts w:asciiTheme="minorHAnsi" w:hAnsiTheme="minorHAnsi" w:cstheme="minorHAnsi"/>
          <w:szCs w:val="24"/>
          <w:lang w:val="es-ES"/>
        </w:rPr>
      </w:pPr>
      <w:r w:rsidRPr="001C7BCE">
        <w:rPr>
          <w:rFonts w:asciiTheme="minorHAnsi" w:hAnsiTheme="minorHAnsi" w:cstheme="minorHAnsi"/>
          <w:szCs w:val="24"/>
          <w:lang w:val="es-ES"/>
        </w:rPr>
        <w:t>Fibra óptica MM 50/125; Fibra óptica MM 62,5/125, Fibra óptica SMF G652, Fibra óptica SMF NZDS, Fibra óptica MSF G657, Fibra óptica plástica y Fibra óptica PCF 200/230.</w:t>
      </w:r>
    </w:p>
    <w:p w14:paraId="27C75F73" w14:textId="77777777" w:rsidR="001E3ED6" w:rsidRPr="001C7BCE" w:rsidRDefault="001E3ED6" w:rsidP="001C7BCE">
      <w:pPr>
        <w:suppressAutoHyphens/>
        <w:ind w:left="-851" w:right="-567"/>
        <w:rPr>
          <w:rFonts w:asciiTheme="minorHAnsi" w:hAnsiTheme="minorHAnsi" w:cstheme="minorHAnsi"/>
          <w:color w:val="000000"/>
          <w:lang w:val="es-ES"/>
        </w:rPr>
      </w:pPr>
    </w:p>
    <w:sectPr w:rsidR="001E3ED6" w:rsidRPr="001C7BCE" w:rsidSect="004D7774">
      <w:headerReference w:type="default" r:id="rId10"/>
      <w:footerReference w:type="default" r:id="rId11"/>
      <w:footnotePr>
        <w:numFmt w:val="lowerRoman"/>
      </w:footnotePr>
      <w:endnotePr>
        <w:numFmt w:val="decimal"/>
      </w:endnotePr>
      <w:pgSz w:w="11907" w:h="16840" w:code="9"/>
      <w:pgMar w:top="2520" w:right="1701" w:bottom="1701" w:left="1701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1D87" w14:textId="77777777" w:rsidR="00050128" w:rsidRDefault="00050128">
      <w:r>
        <w:separator/>
      </w:r>
    </w:p>
  </w:endnote>
  <w:endnote w:type="continuationSeparator" w:id="0">
    <w:p w14:paraId="131E0565" w14:textId="77777777" w:rsidR="00050128" w:rsidRDefault="0005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769D" w14:textId="77777777" w:rsidR="00581E10" w:rsidRPr="00982343" w:rsidRDefault="004E6C51" w:rsidP="00581E10">
    <w:pPr>
      <w:pStyle w:val="Piedepgina"/>
      <w:framePr w:wrap="around" w:vAnchor="text" w:hAnchor="margin" w:xAlign="right" w:y="1"/>
      <w:rPr>
        <w:rStyle w:val="Nmerodepgina"/>
        <w:sz w:val="12"/>
        <w:szCs w:val="12"/>
      </w:rPr>
    </w:pPr>
    <w:r w:rsidRPr="00982343">
      <w:rPr>
        <w:rStyle w:val="Nmerodepgina"/>
        <w:sz w:val="12"/>
        <w:szCs w:val="12"/>
      </w:rPr>
      <w:fldChar w:fldCharType="begin"/>
    </w:r>
    <w:r w:rsidR="00581E10" w:rsidRPr="00982343">
      <w:rPr>
        <w:rStyle w:val="Nmerodepgina"/>
        <w:sz w:val="12"/>
        <w:szCs w:val="12"/>
      </w:rPr>
      <w:instrText xml:space="preserve">PAGE  </w:instrText>
    </w:r>
    <w:r w:rsidRPr="00982343">
      <w:rPr>
        <w:rStyle w:val="Nmerodepgina"/>
        <w:sz w:val="12"/>
        <w:szCs w:val="12"/>
      </w:rPr>
      <w:fldChar w:fldCharType="separate"/>
    </w:r>
    <w:r w:rsidR="00566382">
      <w:rPr>
        <w:rStyle w:val="Nmerodepgina"/>
        <w:noProof/>
        <w:sz w:val="12"/>
        <w:szCs w:val="12"/>
      </w:rPr>
      <w:t>1</w:t>
    </w:r>
    <w:r w:rsidRPr="00982343">
      <w:rPr>
        <w:rStyle w:val="Nmerodepgina"/>
        <w:sz w:val="12"/>
        <w:szCs w:val="12"/>
      </w:rPr>
      <w:fldChar w:fldCharType="end"/>
    </w:r>
  </w:p>
  <w:p w14:paraId="453C064E" w14:textId="77777777" w:rsidR="00581E10" w:rsidRPr="003041C4" w:rsidRDefault="00FA0FDE" w:rsidP="00FA0FDE">
    <w:pPr>
      <w:pStyle w:val="Piedepgina"/>
      <w:pBdr>
        <w:top w:val="single" w:sz="6" w:space="1" w:color="auto"/>
      </w:pBdr>
      <w:tabs>
        <w:tab w:val="clear" w:pos="4252"/>
        <w:tab w:val="left" w:pos="1985"/>
        <w:tab w:val="left" w:pos="3969"/>
        <w:tab w:val="left" w:pos="5954"/>
      </w:tabs>
      <w:spacing w:after="0"/>
      <w:jc w:val="center"/>
      <w:rPr>
        <w:color w:val="000000"/>
        <w:sz w:val="16"/>
        <w:szCs w:val="16"/>
        <w:lang w:val="es-ES"/>
      </w:rPr>
    </w:pPr>
    <w:r w:rsidRPr="003041C4">
      <w:rPr>
        <w:color w:val="000000"/>
        <w:sz w:val="16"/>
        <w:szCs w:val="16"/>
        <w:lang w:val="es-ES"/>
      </w:rPr>
      <w:t xml:space="preserve">Para más información, visite nuestra Web: </w:t>
    </w:r>
    <w:hyperlink r:id="rId1" w:history="1">
      <w:r w:rsidRPr="003041C4">
        <w:rPr>
          <w:rStyle w:val="Hipervnculo"/>
          <w:color w:val="000000"/>
          <w:sz w:val="16"/>
          <w:szCs w:val="16"/>
          <w:u w:val="none"/>
          <w:lang w:val="es-ES"/>
        </w:rPr>
        <w:t>www.c3comunicaciones.es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90BE2" w14:textId="77777777" w:rsidR="00050128" w:rsidRDefault="00050128">
      <w:r>
        <w:separator/>
      </w:r>
    </w:p>
  </w:footnote>
  <w:footnote w:type="continuationSeparator" w:id="0">
    <w:p w14:paraId="7EBD643E" w14:textId="77777777" w:rsidR="00050128" w:rsidRDefault="00050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27F62" w14:textId="77777777" w:rsidR="006A3DFC" w:rsidRPr="000558A4" w:rsidRDefault="004D7774" w:rsidP="006A3DFC">
    <w:pPr>
      <w:spacing w:after="0"/>
      <w:jc w:val="right"/>
      <w:rPr>
        <w:rFonts w:cs="Arial"/>
        <w:color w:val="000000"/>
        <w:sz w:val="16"/>
        <w:szCs w:val="16"/>
      </w:rPr>
    </w:pPr>
    <w:r>
      <w:rPr>
        <w:rFonts w:cs="Arial"/>
        <w:noProof/>
        <w:color w:val="000000"/>
        <w:sz w:val="16"/>
        <w:szCs w:val="16"/>
        <w:lang w:val="es-ES"/>
      </w:rPr>
      <w:drawing>
        <wp:anchor distT="0" distB="0" distL="114300" distR="114300" simplePos="0" relativeHeight="251657216" behindDoc="1" locked="0" layoutInCell="1" allowOverlap="1" wp14:anchorId="75D062BD" wp14:editId="5C753693">
          <wp:simplePos x="0" y="0"/>
          <wp:positionH relativeFrom="column">
            <wp:posOffset>2206830</wp:posOffset>
          </wp:positionH>
          <wp:positionV relativeFrom="paragraph">
            <wp:posOffset>-140550</wp:posOffset>
          </wp:positionV>
          <wp:extent cx="2133600" cy="704850"/>
          <wp:effectExtent l="0" t="0" r="0" b="0"/>
          <wp:wrapSquare wrapText="bothSides"/>
          <wp:docPr id="1" name="0 Imagen" descr="Grupo Cofi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upo Cofit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3DFC" w:rsidRPr="000558A4">
      <w:rPr>
        <w:rFonts w:cs="Arial"/>
        <w:color w:val="000000"/>
        <w:sz w:val="16"/>
        <w:szCs w:val="16"/>
      </w:rPr>
      <w:t xml:space="preserve">Camino de </w:t>
    </w:r>
    <w:r w:rsidR="00F31376">
      <w:rPr>
        <w:rFonts w:cs="Arial"/>
        <w:color w:val="000000"/>
        <w:sz w:val="16"/>
        <w:szCs w:val="16"/>
      </w:rPr>
      <w:t>Los No</w:t>
    </w:r>
    <w:r w:rsidR="00A33C46">
      <w:rPr>
        <w:rFonts w:cs="Arial"/>
        <w:color w:val="000000"/>
        <w:sz w:val="16"/>
        <w:szCs w:val="16"/>
      </w:rPr>
      <w:t>g</w:t>
    </w:r>
    <w:r w:rsidR="00F31376">
      <w:rPr>
        <w:rFonts w:cs="Arial"/>
        <w:color w:val="000000"/>
        <w:sz w:val="16"/>
        <w:szCs w:val="16"/>
      </w:rPr>
      <w:t>ales, 2</w:t>
    </w:r>
  </w:p>
  <w:p w14:paraId="580AC946" w14:textId="3D534798" w:rsidR="00981EE2" w:rsidRDefault="006A3DFC" w:rsidP="006A3DFC">
    <w:pPr>
      <w:spacing w:after="0"/>
      <w:jc w:val="right"/>
      <w:rPr>
        <w:rFonts w:cs="Arial"/>
        <w:color w:val="000000"/>
        <w:sz w:val="16"/>
        <w:szCs w:val="16"/>
      </w:rPr>
    </w:pPr>
    <w:r w:rsidRPr="000558A4">
      <w:rPr>
        <w:rFonts w:cs="Arial"/>
        <w:color w:val="000000"/>
        <w:sz w:val="16"/>
        <w:szCs w:val="16"/>
      </w:rPr>
      <w:t>28140 Fuente el Saz de</w:t>
    </w:r>
    <w:r w:rsidR="00961983">
      <w:rPr>
        <w:rFonts w:cs="Arial"/>
        <w:color w:val="000000"/>
        <w:sz w:val="16"/>
        <w:szCs w:val="16"/>
      </w:rPr>
      <w:t xml:space="preserve"> E</w:t>
    </w:r>
    <w:r w:rsidRPr="000558A4">
      <w:rPr>
        <w:rFonts w:cs="Arial"/>
        <w:color w:val="000000"/>
        <w:sz w:val="16"/>
        <w:szCs w:val="16"/>
      </w:rPr>
      <w:t>l Jarama</w:t>
    </w:r>
  </w:p>
  <w:p w14:paraId="658D8CE5" w14:textId="2E0A311C" w:rsidR="006A3DFC" w:rsidRPr="000558A4" w:rsidRDefault="006A3DFC" w:rsidP="006A3DFC">
    <w:pPr>
      <w:spacing w:after="0"/>
      <w:jc w:val="right"/>
      <w:rPr>
        <w:rFonts w:cs="Arial"/>
        <w:color w:val="000000"/>
        <w:sz w:val="16"/>
        <w:szCs w:val="16"/>
      </w:rPr>
    </w:pPr>
    <w:r w:rsidRPr="000558A4">
      <w:rPr>
        <w:rFonts w:cs="Arial"/>
        <w:color w:val="000000"/>
        <w:sz w:val="16"/>
        <w:szCs w:val="16"/>
      </w:rPr>
      <w:t>Madrid</w:t>
    </w:r>
  </w:p>
  <w:p w14:paraId="0263132C" w14:textId="1E988F27" w:rsidR="006A3DFC" w:rsidRPr="00BC1309" w:rsidRDefault="00050128" w:rsidP="006A3DFC">
    <w:pPr>
      <w:spacing w:after="0"/>
      <w:jc w:val="right"/>
      <w:rPr>
        <w:rFonts w:cs="Arial"/>
        <w:color w:val="000000"/>
        <w:sz w:val="16"/>
        <w:szCs w:val="16"/>
        <w:lang w:val="fr-FR"/>
      </w:rPr>
    </w:pPr>
    <w:hyperlink r:id="rId2" w:history="1">
      <w:r w:rsidR="00981EE2" w:rsidRPr="002311E6">
        <w:rPr>
          <w:rStyle w:val="Hipervnculo"/>
          <w:rFonts w:cs="Arial"/>
          <w:sz w:val="16"/>
          <w:szCs w:val="16"/>
          <w:lang w:val="fr-FR"/>
        </w:rPr>
        <w:t>www.cofitel.com</w:t>
      </w:r>
    </w:hyperlink>
  </w:p>
  <w:p w14:paraId="2DE33AA1" w14:textId="77777777" w:rsidR="00581E10" w:rsidRPr="004D7774" w:rsidRDefault="00581E10" w:rsidP="00581E10">
    <w:pPr>
      <w:suppressAutoHyphens/>
      <w:jc w:val="left"/>
      <w:rPr>
        <w:sz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4752"/>
    <w:multiLevelType w:val="multilevel"/>
    <w:tmpl w:val="BE30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F1549"/>
    <w:multiLevelType w:val="multilevel"/>
    <w:tmpl w:val="850A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5C521A"/>
    <w:multiLevelType w:val="multilevel"/>
    <w:tmpl w:val="05C8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B0326E"/>
    <w:multiLevelType w:val="multilevel"/>
    <w:tmpl w:val="A18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5"/>
    <w:rsid w:val="00011407"/>
    <w:rsid w:val="00020484"/>
    <w:rsid w:val="00050128"/>
    <w:rsid w:val="00051306"/>
    <w:rsid w:val="00064F0E"/>
    <w:rsid w:val="00083C39"/>
    <w:rsid w:val="00095C66"/>
    <w:rsid w:val="000F3CA7"/>
    <w:rsid w:val="00110E7E"/>
    <w:rsid w:val="00145D30"/>
    <w:rsid w:val="00167E1E"/>
    <w:rsid w:val="00180B9B"/>
    <w:rsid w:val="00184050"/>
    <w:rsid w:val="001A4370"/>
    <w:rsid w:val="001A7B6B"/>
    <w:rsid w:val="001C7BCE"/>
    <w:rsid w:val="001E3ED6"/>
    <w:rsid w:val="00206555"/>
    <w:rsid w:val="0022084F"/>
    <w:rsid w:val="002820E6"/>
    <w:rsid w:val="00296638"/>
    <w:rsid w:val="002E1C1F"/>
    <w:rsid w:val="00301B24"/>
    <w:rsid w:val="0030325E"/>
    <w:rsid w:val="003041C4"/>
    <w:rsid w:val="00327A6F"/>
    <w:rsid w:val="0033110D"/>
    <w:rsid w:val="0034700E"/>
    <w:rsid w:val="003B0F33"/>
    <w:rsid w:val="00402A80"/>
    <w:rsid w:val="00403083"/>
    <w:rsid w:val="00417D11"/>
    <w:rsid w:val="00427B4B"/>
    <w:rsid w:val="004725EF"/>
    <w:rsid w:val="004D1D5F"/>
    <w:rsid w:val="004D7774"/>
    <w:rsid w:val="004E6C51"/>
    <w:rsid w:val="00501C90"/>
    <w:rsid w:val="005244D0"/>
    <w:rsid w:val="00564CAD"/>
    <w:rsid w:val="005657B3"/>
    <w:rsid w:val="00566382"/>
    <w:rsid w:val="00581E10"/>
    <w:rsid w:val="005B137B"/>
    <w:rsid w:val="005D4DC2"/>
    <w:rsid w:val="005D79DF"/>
    <w:rsid w:val="005E0B43"/>
    <w:rsid w:val="0062547A"/>
    <w:rsid w:val="006314E1"/>
    <w:rsid w:val="00633CB9"/>
    <w:rsid w:val="0064115E"/>
    <w:rsid w:val="0067365E"/>
    <w:rsid w:val="00673D9A"/>
    <w:rsid w:val="00693DEA"/>
    <w:rsid w:val="006A3DFC"/>
    <w:rsid w:val="006A4EF8"/>
    <w:rsid w:val="006C5658"/>
    <w:rsid w:val="006C7786"/>
    <w:rsid w:val="006F17DD"/>
    <w:rsid w:val="0074702C"/>
    <w:rsid w:val="00781F88"/>
    <w:rsid w:val="00790CF9"/>
    <w:rsid w:val="007C27F1"/>
    <w:rsid w:val="008279F8"/>
    <w:rsid w:val="00895CAA"/>
    <w:rsid w:val="008D6547"/>
    <w:rsid w:val="008F4E04"/>
    <w:rsid w:val="0091092D"/>
    <w:rsid w:val="009171D0"/>
    <w:rsid w:val="00944683"/>
    <w:rsid w:val="00961983"/>
    <w:rsid w:val="00964008"/>
    <w:rsid w:val="00981EE2"/>
    <w:rsid w:val="009A5D85"/>
    <w:rsid w:val="009C3185"/>
    <w:rsid w:val="009E6695"/>
    <w:rsid w:val="00A06A5F"/>
    <w:rsid w:val="00A15F70"/>
    <w:rsid w:val="00A33C46"/>
    <w:rsid w:val="00A52AD5"/>
    <w:rsid w:val="00A601C8"/>
    <w:rsid w:val="00A6446D"/>
    <w:rsid w:val="00A73707"/>
    <w:rsid w:val="00AD0F68"/>
    <w:rsid w:val="00AD360F"/>
    <w:rsid w:val="00B257E4"/>
    <w:rsid w:val="00B66E3D"/>
    <w:rsid w:val="00B72C4E"/>
    <w:rsid w:val="00BA003D"/>
    <w:rsid w:val="00BB1F5A"/>
    <w:rsid w:val="00BC1309"/>
    <w:rsid w:val="00C041C7"/>
    <w:rsid w:val="00C24B0D"/>
    <w:rsid w:val="00CA01C6"/>
    <w:rsid w:val="00CA6349"/>
    <w:rsid w:val="00CC45A4"/>
    <w:rsid w:val="00CE07B6"/>
    <w:rsid w:val="00D059F1"/>
    <w:rsid w:val="00D239D9"/>
    <w:rsid w:val="00D359B7"/>
    <w:rsid w:val="00D44A4E"/>
    <w:rsid w:val="00DA1A9B"/>
    <w:rsid w:val="00DB1C2B"/>
    <w:rsid w:val="00DE6187"/>
    <w:rsid w:val="00E7252D"/>
    <w:rsid w:val="00E72670"/>
    <w:rsid w:val="00EC4025"/>
    <w:rsid w:val="00EE0823"/>
    <w:rsid w:val="00F0143D"/>
    <w:rsid w:val="00F1164F"/>
    <w:rsid w:val="00F31376"/>
    <w:rsid w:val="00F671EA"/>
    <w:rsid w:val="00FA0FDE"/>
    <w:rsid w:val="00FC0283"/>
    <w:rsid w:val="00FE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A9AEC"/>
  <w15:docId w15:val="{76A34374-9026-467E-AA27-B97C9224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52AD5"/>
    <w:pPr>
      <w:spacing w:after="120"/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link w:val="Ttulo3Car"/>
    <w:uiPriority w:val="9"/>
    <w:qFormat/>
    <w:rsid w:val="001C7BCE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val="es-ES"/>
    </w:rPr>
  </w:style>
  <w:style w:type="paragraph" w:styleId="Ttulo4">
    <w:name w:val="heading 4"/>
    <w:basedOn w:val="Normal"/>
    <w:link w:val="Ttulo4Car"/>
    <w:uiPriority w:val="9"/>
    <w:qFormat/>
    <w:rsid w:val="001C7BCE"/>
    <w:pPr>
      <w:spacing w:before="100" w:beforeAutospacing="1" w:after="100" w:afterAutospacing="1"/>
      <w:jc w:val="left"/>
      <w:outlineLvl w:val="3"/>
    </w:pPr>
    <w:rPr>
      <w:rFonts w:ascii="Times New Roman" w:hAnsi="Times New Roman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52AD5"/>
    <w:pPr>
      <w:tabs>
        <w:tab w:val="center" w:pos="4252"/>
        <w:tab w:val="right" w:pos="8504"/>
      </w:tabs>
    </w:pPr>
  </w:style>
  <w:style w:type="character" w:styleId="Hipervnculo">
    <w:name w:val="Hyperlink"/>
    <w:rsid w:val="00A52AD5"/>
    <w:rPr>
      <w:color w:val="0000FF"/>
      <w:u w:val="single"/>
    </w:rPr>
  </w:style>
  <w:style w:type="character" w:styleId="Nmerodepgina">
    <w:name w:val="page number"/>
    <w:basedOn w:val="Fuentedeprrafopredeter"/>
    <w:rsid w:val="00A52AD5"/>
  </w:style>
  <w:style w:type="paragraph" w:styleId="Encabezado">
    <w:name w:val="header"/>
    <w:basedOn w:val="Normal"/>
    <w:rsid w:val="00095C6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D77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7774"/>
    <w:rPr>
      <w:rFonts w:ascii="Tahoma" w:hAnsi="Tahoma" w:cs="Tahoma"/>
      <w:sz w:val="16"/>
      <w:szCs w:val="16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981EE2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1C7BCE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1C7BCE"/>
    <w:rPr>
      <w:b/>
      <w:bCs/>
      <w:sz w:val="24"/>
      <w:szCs w:val="24"/>
    </w:rPr>
  </w:style>
  <w:style w:type="character" w:customStyle="1" w:styleId="entry-date">
    <w:name w:val="entry-date"/>
    <w:basedOn w:val="Fuentedeprrafopredeter"/>
    <w:rsid w:val="001C7BCE"/>
  </w:style>
  <w:style w:type="character" w:customStyle="1" w:styleId="entry-comments">
    <w:name w:val="entry-comments"/>
    <w:basedOn w:val="Fuentedeprrafopredeter"/>
    <w:rsid w:val="001C7BCE"/>
  </w:style>
  <w:style w:type="character" w:customStyle="1" w:styleId="screen-reader-text">
    <w:name w:val="screen-reader-text"/>
    <w:basedOn w:val="Fuentedeprrafopredeter"/>
    <w:rsid w:val="001C7BCE"/>
  </w:style>
  <w:style w:type="character" w:customStyle="1" w:styleId="entry-view">
    <w:name w:val="entry-view"/>
    <w:basedOn w:val="Fuentedeprrafopredeter"/>
    <w:rsid w:val="001C7BCE"/>
  </w:style>
  <w:style w:type="paragraph" w:styleId="NormalWeb">
    <w:name w:val="Normal (Web)"/>
    <w:basedOn w:val="Normal"/>
    <w:uiPriority w:val="99"/>
    <w:semiHidden/>
    <w:unhideWhenUsed/>
    <w:rsid w:val="001C7BC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character" w:styleId="nfasis">
    <w:name w:val="Emphasis"/>
    <w:basedOn w:val="Fuentedeprrafopredeter"/>
    <w:uiPriority w:val="20"/>
    <w:qFormat/>
    <w:rsid w:val="001C7BCE"/>
    <w:rPr>
      <w:i/>
      <w:iCs/>
    </w:rPr>
  </w:style>
  <w:style w:type="character" w:styleId="Textoennegrita">
    <w:name w:val="Strong"/>
    <w:basedOn w:val="Fuentedeprrafopredeter"/>
    <w:uiPriority w:val="22"/>
    <w:qFormat/>
    <w:rsid w:val="001C7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3comunicacione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itel.com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499</Words>
  <Characters>2745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</vt:lpstr>
      <vt:lpstr>        APLICACIONES de la fibra óptica</vt:lpstr>
    </vt:vector>
  </TitlesOfParts>
  <Company/>
  <LinksUpToDate>false</LinksUpToDate>
  <CharactersWithSpaces>3238</CharactersWithSpaces>
  <SharedDoc>false</SharedDoc>
  <HLinks>
    <vt:vector size="18" baseType="variant">
      <vt:variant>
        <vt:i4>8323168</vt:i4>
      </vt:variant>
      <vt:variant>
        <vt:i4>9</vt:i4>
      </vt:variant>
      <vt:variant>
        <vt:i4>0</vt:i4>
      </vt:variant>
      <vt:variant>
        <vt:i4>5</vt:i4>
      </vt:variant>
      <vt:variant>
        <vt:lpwstr>http://www.c3comunicaciones.es/</vt:lpwstr>
      </vt:variant>
      <vt:variant>
        <vt:lpwstr/>
      </vt:variant>
      <vt:variant>
        <vt:i4>1900652</vt:i4>
      </vt:variant>
      <vt:variant>
        <vt:i4>3</vt:i4>
      </vt:variant>
      <vt:variant>
        <vt:i4>0</vt:i4>
      </vt:variant>
      <vt:variant>
        <vt:i4>5</vt:i4>
      </vt:variant>
      <vt:variant>
        <vt:lpwstr>mailto:info@c3comunicaciones.es</vt:lpwstr>
      </vt:variant>
      <vt:variant>
        <vt:lpwstr/>
      </vt:variant>
      <vt:variant>
        <vt:i4>8323168</vt:i4>
      </vt:variant>
      <vt:variant>
        <vt:i4>0</vt:i4>
      </vt:variant>
      <vt:variant>
        <vt:i4>0</vt:i4>
      </vt:variant>
      <vt:variant>
        <vt:i4>5</vt:i4>
      </vt:variant>
      <vt:variant>
        <vt:lpwstr>http://www.c3comunicaciones.es/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</dc:creator>
  <cp:lastModifiedBy>TC Com</cp:lastModifiedBy>
  <cp:revision>5</cp:revision>
  <cp:lastPrinted>2019-09-20T08:37:00Z</cp:lastPrinted>
  <dcterms:created xsi:type="dcterms:W3CDTF">2019-09-20T08:25:00Z</dcterms:created>
  <dcterms:modified xsi:type="dcterms:W3CDTF">2019-09-20T08:37:00Z</dcterms:modified>
</cp:coreProperties>
</file>